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785F" w14:textId="0FE78EB5" w:rsidR="00C47498" w:rsidRPr="001B0AE3" w:rsidRDefault="00657BD8">
      <w:pPr>
        <w:rPr>
          <w:rFonts w:ascii="Comic Sans MS" w:hAnsi="Comic Sans MS"/>
          <w:u w:val="single"/>
          <w:lang w:val="en-CA"/>
        </w:rPr>
      </w:pPr>
      <w:r w:rsidRPr="001B0AE3">
        <w:rPr>
          <w:rFonts w:ascii="Comic Sans MS" w:hAnsi="Comic Sans MS"/>
          <w:u w:val="single"/>
          <w:lang w:val="en-CA"/>
        </w:rPr>
        <w:t>Complex Sentence</w:t>
      </w:r>
      <w:r w:rsidR="00950C57">
        <w:rPr>
          <w:rFonts w:ascii="Comic Sans MS" w:hAnsi="Comic Sans MS"/>
          <w:u w:val="single"/>
          <w:lang w:val="en-CA"/>
        </w:rPr>
        <w:t>s</w:t>
      </w:r>
    </w:p>
    <w:p w14:paraId="5D6B921A" w14:textId="77777777" w:rsidR="00657BD8" w:rsidRPr="00657BD8" w:rsidRDefault="00657BD8">
      <w:pPr>
        <w:rPr>
          <w:rFonts w:ascii="Georgia" w:hAnsi="Georgia"/>
          <w:u w:val="single"/>
          <w:lang w:val="en-CA"/>
        </w:rPr>
      </w:pPr>
    </w:p>
    <w:p w14:paraId="1AAC605B" w14:textId="18A4DE7B" w:rsidR="0005248D" w:rsidRDefault="00657BD8" w:rsidP="00657BD8">
      <w:pPr>
        <w:spacing w:line="360" w:lineRule="auto"/>
        <w:rPr>
          <w:rFonts w:ascii="Georgia" w:hAnsi="Georgia" w:cs="Georgia"/>
          <w:color w:val="1E1E1E"/>
        </w:rPr>
      </w:pPr>
      <w:r w:rsidRPr="00657BD8">
        <w:rPr>
          <w:rFonts w:ascii="Georgia" w:hAnsi="Georgia" w:cs="Georgia"/>
          <w:color w:val="1E1E1E"/>
        </w:rPr>
        <w:t xml:space="preserve">A </w:t>
      </w:r>
      <w:hyperlink r:id="rId5" w:history="1">
        <w:r w:rsidRPr="00657BD8">
          <w:rPr>
            <w:rFonts w:ascii="Georgia" w:hAnsi="Georgia" w:cs="Georgia"/>
            <w:b/>
            <w:bCs/>
            <w:color w:val="1E1E1E"/>
          </w:rPr>
          <w:t>complex sentence</w:t>
        </w:r>
      </w:hyperlink>
      <w:r w:rsidRPr="00657BD8">
        <w:rPr>
          <w:rFonts w:ascii="Georgia" w:hAnsi="Georgia" w:cs="Georgia"/>
          <w:color w:val="1E1E1E"/>
        </w:rPr>
        <w:t xml:space="preserve"> is a sentence that contains an </w:t>
      </w:r>
      <w:hyperlink r:id="rId6" w:history="1">
        <w:r w:rsidRPr="00950C57">
          <w:rPr>
            <w:rFonts w:ascii="Georgia" w:hAnsi="Georgia" w:cs="Georgia"/>
            <w:i/>
            <w:color w:val="1E1E1E"/>
          </w:rPr>
          <w:t>independent clause</w:t>
        </w:r>
      </w:hyperlink>
      <w:r w:rsidRPr="00657BD8">
        <w:rPr>
          <w:rFonts w:ascii="Georgia" w:hAnsi="Georgia" w:cs="Georgia"/>
          <w:color w:val="1E1E1E"/>
        </w:rPr>
        <w:t xml:space="preserve"> and at least one </w:t>
      </w:r>
      <w:hyperlink r:id="rId7" w:history="1">
        <w:r w:rsidRPr="00950C57">
          <w:rPr>
            <w:rFonts w:ascii="Georgia" w:hAnsi="Georgia" w:cs="Georgia"/>
            <w:i/>
            <w:color w:val="1E1E1E"/>
          </w:rPr>
          <w:t>dependent cla</w:t>
        </w:r>
        <w:r w:rsidRPr="00950C57">
          <w:rPr>
            <w:rFonts w:ascii="Georgia" w:hAnsi="Georgia" w:cs="Georgia"/>
            <w:i/>
            <w:color w:val="1E1E1E"/>
          </w:rPr>
          <w:t>u</w:t>
        </w:r>
        <w:r w:rsidRPr="00950C57">
          <w:rPr>
            <w:rFonts w:ascii="Georgia" w:hAnsi="Georgia" w:cs="Georgia"/>
            <w:i/>
            <w:color w:val="1E1E1E"/>
          </w:rPr>
          <w:t>se</w:t>
        </w:r>
      </w:hyperlink>
      <w:r w:rsidRPr="00657BD8">
        <w:rPr>
          <w:rFonts w:ascii="Georgia" w:hAnsi="Georgia" w:cs="Georgia"/>
          <w:color w:val="1E1E1E"/>
        </w:rPr>
        <w:t xml:space="preserve">. </w:t>
      </w:r>
    </w:p>
    <w:p w14:paraId="07F7D9D9" w14:textId="77777777" w:rsidR="001B0AE3" w:rsidRDefault="001B0AE3" w:rsidP="00657BD8">
      <w:pPr>
        <w:spacing w:line="360" w:lineRule="auto"/>
        <w:rPr>
          <w:rFonts w:ascii="Georgia" w:hAnsi="Georgia" w:cs="Georgia"/>
          <w:color w:val="1E1E1E"/>
        </w:rPr>
      </w:pPr>
    </w:p>
    <w:p w14:paraId="02D0D521" w14:textId="1259D0CF" w:rsidR="00657BD8" w:rsidRDefault="00657BD8" w:rsidP="00657BD8">
      <w:pPr>
        <w:spacing w:line="360" w:lineRule="auto"/>
        <w:rPr>
          <w:rFonts w:ascii="Georgia" w:hAnsi="Georgia" w:cs="Georgia"/>
          <w:color w:val="1E1E1E"/>
        </w:rPr>
      </w:pPr>
      <w:r w:rsidRPr="00657BD8">
        <w:rPr>
          <w:rFonts w:ascii="Georgia" w:hAnsi="Georgia" w:cs="Georgia"/>
          <w:color w:val="1E1E1E"/>
        </w:rPr>
        <w:t xml:space="preserve">This sentence-imitation exercise will give you practice in connecting independent clauses with dependent clauses using </w:t>
      </w:r>
      <w:hyperlink r:id="rId8" w:history="1">
        <w:r w:rsidRPr="00657BD8">
          <w:rPr>
            <w:rFonts w:ascii="Georgia" w:hAnsi="Georgia" w:cs="Georgia"/>
            <w:color w:val="1E1E1E"/>
          </w:rPr>
          <w:t>subordinating conjunctions</w:t>
        </w:r>
      </w:hyperlink>
      <w:r w:rsidRPr="00657BD8">
        <w:rPr>
          <w:rFonts w:ascii="Georgia" w:hAnsi="Georgia" w:cs="Georgia"/>
          <w:color w:val="1E1E1E"/>
        </w:rPr>
        <w:t>.</w:t>
      </w:r>
    </w:p>
    <w:p w14:paraId="208CF2C3" w14:textId="77777777" w:rsidR="00657BD8" w:rsidRDefault="00657BD8" w:rsidP="00657BD8">
      <w:pPr>
        <w:spacing w:line="360" w:lineRule="auto"/>
        <w:rPr>
          <w:rFonts w:ascii="Georgia" w:hAnsi="Georgia" w:cs="Georgia"/>
          <w:color w:val="1E1E1E"/>
        </w:rPr>
      </w:pPr>
    </w:p>
    <w:p w14:paraId="5A49D6EB" w14:textId="77777777" w:rsidR="00657BD8" w:rsidRPr="00657BD8" w:rsidRDefault="00657BD8" w:rsidP="00657BD8">
      <w:pPr>
        <w:spacing w:line="480" w:lineRule="auto"/>
        <w:rPr>
          <w:rFonts w:ascii="Georgia" w:hAnsi="Georgia" w:cs="Georgia"/>
          <w:color w:val="1E1E1E"/>
        </w:rPr>
      </w:pPr>
      <w:r w:rsidRPr="00657BD8">
        <w:rPr>
          <w:rFonts w:ascii="Georgia" w:hAnsi="Georgia" w:cs="Georgia"/>
          <w:i/>
          <w:iCs/>
          <w:color w:val="1E1E1E"/>
        </w:rPr>
        <w:t>Original sentence:</w:t>
      </w:r>
      <w:r w:rsidRPr="00657BD8">
        <w:rPr>
          <w:rFonts w:ascii="Georgia" w:hAnsi="Georgia" w:cs="Georgia"/>
          <w:color w:val="1E1E1E"/>
        </w:rPr>
        <w:t xml:space="preserve"> </w:t>
      </w:r>
      <w:r w:rsidRPr="00872E9C">
        <w:rPr>
          <w:rFonts w:ascii="Georgia" w:hAnsi="Georgia" w:cs="Georgia"/>
          <w:color w:val="1E1E1E"/>
          <w:u w:val="single"/>
        </w:rPr>
        <w:t>Whenever I</w:t>
      </w:r>
      <w:r w:rsidRPr="00657BD8">
        <w:rPr>
          <w:rFonts w:ascii="Georgia" w:hAnsi="Georgia" w:cs="Georgia"/>
          <w:color w:val="1E1E1E"/>
        </w:rPr>
        <w:t xml:space="preserve"> look at a mountain</w:t>
      </w:r>
      <w:r w:rsidRPr="00872E9C">
        <w:rPr>
          <w:rFonts w:ascii="Georgia" w:hAnsi="Georgia" w:cs="Georgia"/>
          <w:color w:val="1E1E1E"/>
          <w:u w:val="single"/>
        </w:rPr>
        <w:t>, I expect</w:t>
      </w:r>
      <w:r w:rsidRPr="00657BD8">
        <w:rPr>
          <w:rFonts w:ascii="Georgia" w:hAnsi="Georgia" w:cs="Georgia"/>
          <w:color w:val="1E1E1E"/>
        </w:rPr>
        <w:t xml:space="preserve"> it to turn into a volcano.</w:t>
      </w:r>
    </w:p>
    <w:p w14:paraId="5DC6C911" w14:textId="77777777" w:rsidR="00657BD8" w:rsidRDefault="00657BD8" w:rsidP="00657BD8">
      <w:pPr>
        <w:spacing w:line="480" w:lineRule="auto"/>
        <w:rPr>
          <w:rFonts w:ascii="Georgia" w:hAnsi="Georgia" w:cs="Georgia"/>
          <w:color w:val="1E1E1E"/>
        </w:rPr>
      </w:pPr>
      <w:r w:rsidRPr="00657BD8">
        <w:rPr>
          <w:rFonts w:ascii="Georgia" w:hAnsi="Georgia" w:cs="Georgia"/>
          <w:i/>
          <w:iCs/>
          <w:color w:val="1E1E1E"/>
        </w:rPr>
        <w:t>Imitation:</w:t>
      </w:r>
      <w:r w:rsidRPr="00657BD8">
        <w:rPr>
          <w:rFonts w:ascii="Georgia" w:hAnsi="Georgia" w:cs="Georgia"/>
          <w:color w:val="1E1E1E"/>
        </w:rPr>
        <w:t xml:space="preserve"> </w:t>
      </w:r>
      <w:r w:rsidRPr="00872E9C">
        <w:rPr>
          <w:rFonts w:ascii="Georgia" w:hAnsi="Georgia" w:cs="Georgia"/>
          <w:color w:val="1E1E1E"/>
          <w:u w:val="single"/>
        </w:rPr>
        <w:t>Whenever I</w:t>
      </w:r>
      <w:r w:rsidRPr="00657BD8">
        <w:rPr>
          <w:rFonts w:ascii="Georgia" w:hAnsi="Georgia" w:cs="Georgia"/>
          <w:color w:val="1E1E1E"/>
        </w:rPr>
        <w:t xml:space="preserve"> bite into an apple, </w:t>
      </w:r>
      <w:r w:rsidRPr="00872E9C">
        <w:rPr>
          <w:rFonts w:ascii="Georgia" w:hAnsi="Georgia" w:cs="Georgia"/>
          <w:color w:val="1E1E1E"/>
          <w:u w:val="single"/>
        </w:rPr>
        <w:t>I expec</w:t>
      </w:r>
      <w:r w:rsidR="00C84DCE" w:rsidRPr="00872E9C">
        <w:rPr>
          <w:rFonts w:ascii="Georgia" w:hAnsi="Georgia" w:cs="Georgia"/>
          <w:color w:val="1E1E1E"/>
          <w:u w:val="single"/>
        </w:rPr>
        <w:t>t</w:t>
      </w:r>
      <w:r w:rsidR="00C84DCE">
        <w:rPr>
          <w:rFonts w:ascii="Georgia" w:hAnsi="Georgia" w:cs="Georgia"/>
          <w:color w:val="1E1E1E"/>
        </w:rPr>
        <w:t xml:space="preserve"> a worm to crawl out at any minute</w:t>
      </w:r>
      <w:r w:rsidRPr="00657BD8">
        <w:rPr>
          <w:rFonts w:ascii="Georgia" w:hAnsi="Georgia" w:cs="Georgia"/>
          <w:color w:val="1E1E1E"/>
        </w:rPr>
        <w:t>.</w:t>
      </w:r>
    </w:p>
    <w:p w14:paraId="080266C7" w14:textId="652E1CA5" w:rsidR="008A6250" w:rsidRPr="00872E9C" w:rsidRDefault="008A6250" w:rsidP="00872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  <w:r w:rsidRPr="00872E9C">
        <w:rPr>
          <w:rFonts w:ascii="Georgia" w:hAnsi="Georgia" w:cs="OpenSans-Regular"/>
          <w:color w:val="1A1A1A"/>
          <w:u w:val="single"/>
        </w:rPr>
        <w:t>Because my</w:t>
      </w:r>
      <w:r w:rsidRPr="00872E9C">
        <w:rPr>
          <w:rFonts w:ascii="Georgia" w:hAnsi="Georgia" w:cs="OpenSans-Regular"/>
          <w:color w:val="1A1A1A"/>
        </w:rPr>
        <w:t xml:space="preserve"> coffee was too cold</w:t>
      </w:r>
      <w:r w:rsidRPr="00872E9C">
        <w:rPr>
          <w:rFonts w:ascii="Georgia" w:hAnsi="Georgia" w:cs="OpenSans-Regular"/>
          <w:color w:val="1A1A1A"/>
          <w:u w:val="single"/>
        </w:rPr>
        <w:t xml:space="preserve">, I </w:t>
      </w:r>
      <w:r w:rsidRPr="00872E9C">
        <w:rPr>
          <w:rFonts w:ascii="Georgia" w:hAnsi="Georgia" w:cs="OpenSans-Regular"/>
          <w:color w:val="1A1A1A"/>
        </w:rPr>
        <w:t>heated it in the microwave.</w:t>
      </w:r>
    </w:p>
    <w:p w14:paraId="41256365" w14:textId="77777777" w:rsidR="00872E9C" w:rsidRDefault="00872E9C" w:rsidP="008A6250">
      <w:pPr>
        <w:widowControl w:val="0"/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</w:p>
    <w:p w14:paraId="3BCAB51C" w14:textId="77777777" w:rsidR="00872E9C" w:rsidRDefault="00872E9C" w:rsidP="008A6250">
      <w:pPr>
        <w:widowControl w:val="0"/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</w:p>
    <w:p w14:paraId="5262F69A" w14:textId="3EFFC95D" w:rsidR="00872E9C" w:rsidRDefault="00872E9C" w:rsidP="008A6250">
      <w:pPr>
        <w:widowControl w:val="0"/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  <w:r>
        <w:rPr>
          <w:rFonts w:ascii="Georgia" w:hAnsi="Georgia" w:cs="OpenSans-Regular"/>
          <w:color w:val="1A1A1A"/>
        </w:rPr>
        <w:softHyphen/>
      </w:r>
      <w:r>
        <w:rPr>
          <w:rFonts w:ascii="Georgia" w:hAnsi="Georgia" w:cs="OpenSans-Regular"/>
          <w:color w:val="1A1A1A"/>
        </w:rPr>
        <w:softHyphen/>
      </w:r>
      <w:r>
        <w:rPr>
          <w:rFonts w:ascii="Georgia" w:hAnsi="Georgia" w:cs="OpenSans-Regular"/>
          <w:color w:val="1A1A1A"/>
        </w:rPr>
        <w:softHyphen/>
      </w:r>
      <w:r>
        <w:rPr>
          <w:rFonts w:ascii="Georgia" w:hAnsi="Georgia" w:cs="OpenSans-Regular"/>
          <w:color w:val="1A1A1A"/>
        </w:rPr>
        <w:softHyphen/>
      </w:r>
      <w:r>
        <w:rPr>
          <w:rFonts w:ascii="Georgia" w:hAnsi="Georgia" w:cs="OpenSans-Regular"/>
          <w:color w:val="1A1A1A"/>
        </w:rPr>
        <w:softHyphen/>
      </w:r>
      <w:r>
        <w:rPr>
          <w:rFonts w:ascii="Georgia" w:hAnsi="Georgia" w:cs="OpenSans-Regular"/>
          <w:color w:val="1A1A1A"/>
        </w:rPr>
        <w:softHyphen/>
      </w:r>
      <w:r>
        <w:rPr>
          <w:rFonts w:ascii="Georgia" w:hAnsi="Georgia" w:cs="OpenSans-Regular"/>
          <w:color w:val="1A1A1A"/>
        </w:rPr>
        <w:softHyphen/>
        <w:t>____________________________________________________________</w:t>
      </w:r>
    </w:p>
    <w:p w14:paraId="36B7D18F" w14:textId="77777777" w:rsidR="00872E9C" w:rsidRPr="00806934" w:rsidRDefault="00872E9C" w:rsidP="008A6250">
      <w:pPr>
        <w:widowControl w:val="0"/>
        <w:autoSpaceDE w:val="0"/>
        <w:autoSpaceDN w:val="0"/>
        <w:adjustRightInd w:val="0"/>
        <w:rPr>
          <w:rFonts w:ascii="Georgia" w:hAnsi="Georgia" w:cs="OpenSans-Regular"/>
        </w:rPr>
      </w:pPr>
    </w:p>
    <w:p w14:paraId="5F2D9C16" w14:textId="25AE4C8E" w:rsidR="008A6250" w:rsidRPr="00872E9C" w:rsidRDefault="008A6250" w:rsidP="00872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  <w:r w:rsidRPr="00872E9C">
        <w:rPr>
          <w:rFonts w:ascii="Georgia" w:hAnsi="Georgia" w:cs="OpenSans-Regular"/>
          <w:color w:val="1A1A1A"/>
          <w:u w:val="single"/>
        </w:rPr>
        <w:t>Though he</w:t>
      </w:r>
      <w:r w:rsidRPr="00872E9C">
        <w:rPr>
          <w:rFonts w:ascii="Georgia" w:hAnsi="Georgia" w:cs="OpenSans-Regular"/>
          <w:color w:val="1A1A1A"/>
        </w:rPr>
        <w:t xml:space="preserve"> was very rich, </w:t>
      </w:r>
      <w:r w:rsidRPr="00872E9C">
        <w:rPr>
          <w:rFonts w:ascii="Georgia" w:hAnsi="Georgia" w:cs="OpenSans-Regular"/>
          <w:color w:val="1A1A1A"/>
          <w:u w:val="single"/>
        </w:rPr>
        <w:t>he was</w:t>
      </w:r>
      <w:r w:rsidRPr="00872E9C">
        <w:rPr>
          <w:rFonts w:ascii="Georgia" w:hAnsi="Georgia" w:cs="OpenSans-Regular"/>
          <w:color w:val="1A1A1A"/>
        </w:rPr>
        <w:t xml:space="preserve"> still very unhappy.</w:t>
      </w:r>
    </w:p>
    <w:p w14:paraId="4CF030E0" w14:textId="77777777" w:rsidR="00872E9C" w:rsidRDefault="00872E9C" w:rsidP="008A6250">
      <w:pPr>
        <w:widowControl w:val="0"/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</w:p>
    <w:p w14:paraId="6C4B5735" w14:textId="77777777" w:rsidR="00872E9C" w:rsidRDefault="00872E9C" w:rsidP="008A62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</w:p>
    <w:p w14:paraId="16CFC375" w14:textId="3B14D792" w:rsidR="00872E9C" w:rsidRPr="00872E9C" w:rsidRDefault="00872E9C" w:rsidP="008A6250">
      <w:pPr>
        <w:widowControl w:val="0"/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  <w:r>
        <w:rPr>
          <w:rFonts w:ascii="Georgia" w:hAnsi="Georgia" w:cs="OpenSans-Regular"/>
          <w:color w:val="1A1A1A"/>
        </w:rPr>
        <w:softHyphen/>
      </w:r>
      <w:r>
        <w:rPr>
          <w:rFonts w:ascii="Georgia" w:hAnsi="Georgia" w:cs="OpenSans-Regular"/>
          <w:color w:val="1A1A1A"/>
        </w:rPr>
        <w:softHyphen/>
      </w:r>
      <w:r>
        <w:rPr>
          <w:rFonts w:ascii="Georgia" w:hAnsi="Georgia" w:cs="OpenSans-Regular"/>
          <w:color w:val="1A1A1A"/>
        </w:rPr>
        <w:softHyphen/>
      </w:r>
      <w:r>
        <w:rPr>
          <w:rFonts w:ascii="Georgia" w:hAnsi="Georgia" w:cs="OpenSans-Regular"/>
          <w:color w:val="1A1A1A"/>
        </w:rPr>
        <w:softHyphen/>
      </w:r>
      <w:r>
        <w:rPr>
          <w:rFonts w:ascii="Georgia" w:hAnsi="Georgia" w:cs="OpenSans-Regular"/>
          <w:color w:val="1A1A1A"/>
        </w:rPr>
        <w:softHyphen/>
      </w:r>
      <w:r>
        <w:rPr>
          <w:rFonts w:ascii="Georgia" w:hAnsi="Georgia" w:cs="OpenSans-Regular"/>
          <w:color w:val="1A1A1A"/>
        </w:rPr>
        <w:softHyphen/>
      </w:r>
    </w:p>
    <w:p w14:paraId="73C9CFE1" w14:textId="71B3CB2F" w:rsidR="008A6250" w:rsidRPr="00872E9C" w:rsidRDefault="008A6250" w:rsidP="00872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  <w:r w:rsidRPr="00872E9C">
        <w:rPr>
          <w:rFonts w:ascii="Georgia" w:hAnsi="Georgia" w:cs="OpenSans-Regular"/>
          <w:color w:val="1A1A1A"/>
          <w:u w:val="single"/>
        </w:rPr>
        <w:t>She returned</w:t>
      </w:r>
      <w:r w:rsidRPr="00872E9C">
        <w:rPr>
          <w:rFonts w:ascii="Georgia" w:hAnsi="Georgia" w:cs="OpenSans-Regular"/>
          <w:color w:val="1A1A1A"/>
        </w:rPr>
        <w:t xml:space="preserve"> the computer </w:t>
      </w:r>
      <w:r w:rsidRPr="00872E9C">
        <w:rPr>
          <w:rFonts w:ascii="Georgia" w:hAnsi="Georgia" w:cs="OpenSans-Regular"/>
          <w:color w:val="1A1A1A"/>
          <w:u w:val="single"/>
        </w:rPr>
        <w:t>after she</w:t>
      </w:r>
      <w:r w:rsidRPr="00872E9C">
        <w:rPr>
          <w:rFonts w:ascii="Georgia" w:hAnsi="Georgia" w:cs="OpenSans-Regular"/>
          <w:color w:val="1A1A1A"/>
        </w:rPr>
        <w:t xml:space="preserve"> noticed it was damaged.</w:t>
      </w:r>
    </w:p>
    <w:p w14:paraId="358FE900" w14:textId="77777777" w:rsidR="00872E9C" w:rsidRDefault="00872E9C" w:rsidP="008A6250">
      <w:pPr>
        <w:widowControl w:val="0"/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</w:p>
    <w:p w14:paraId="2DD76858" w14:textId="77777777" w:rsidR="00872E9C" w:rsidRDefault="00872E9C" w:rsidP="008A6250">
      <w:pPr>
        <w:widowControl w:val="0"/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</w:p>
    <w:p w14:paraId="6CEA86DB" w14:textId="666E210E" w:rsidR="00872E9C" w:rsidRDefault="00872E9C" w:rsidP="008A6250">
      <w:pPr>
        <w:widowControl w:val="0"/>
        <w:autoSpaceDE w:val="0"/>
        <w:autoSpaceDN w:val="0"/>
        <w:adjustRightInd w:val="0"/>
        <w:rPr>
          <w:rFonts w:ascii="Georgia" w:hAnsi="Georgia" w:cs="OpenSans-Regular"/>
          <w:color w:val="1A1A1A"/>
        </w:rPr>
      </w:pPr>
      <w:r>
        <w:rPr>
          <w:rFonts w:ascii="Georgia" w:hAnsi="Georgia" w:cs="OpenSans-Regular"/>
          <w:color w:val="1A1A1A"/>
        </w:rPr>
        <w:t>____________________________________________________________</w:t>
      </w:r>
    </w:p>
    <w:p w14:paraId="7C4461F0" w14:textId="77777777" w:rsidR="00872E9C" w:rsidRDefault="00872E9C" w:rsidP="008A6250">
      <w:pPr>
        <w:widowControl w:val="0"/>
        <w:autoSpaceDE w:val="0"/>
        <w:autoSpaceDN w:val="0"/>
        <w:adjustRightInd w:val="0"/>
        <w:rPr>
          <w:rFonts w:ascii="Georgia" w:hAnsi="Georgia" w:cs="OpenSans-Regular"/>
        </w:rPr>
      </w:pPr>
    </w:p>
    <w:p w14:paraId="690BF721" w14:textId="77777777" w:rsidR="00872E9C" w:rsidRPr="00806934" w:rsidRDefault="00872E9C" w:rsidP="008A6250">
      <w:pPr>
        <w:widowControl w:val="0"/>
        <w:autoSpaceDE w:val="0"/>
        <w:autoSpaceDN w:val="0"/>
        <w:adjustRightInd w:val="0"/>
        <w:rPr>
          <w:rFonts w:ascii="Georgia" w:hAnsi="Georgia" w:cs="OpenSans-Regular"/>
        </w:rPr>
      </w:pPr>
    </w:p>
    <w:p w14:paraId="2038ED6A" w14:textId="29F83D10" w:rsidR="008A6250" w:rsidRPr="00872E9C" w:rsidRDefault="008A6250" w:rsidP="00872E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OpenSans-Regular"/>
        </w:rPr>
      </w:pPr>
      <w:r w:rsidRPr="00872E9C">
        <w:rPr>
          <w:rFonts w:ascii="Georgia" w:hAnsi="Georgia" w:cs="OpenSans-Regular"/>
          <w:color w:val="1A1A1A"/>
          <w:u w:val="single"/>
        </w:rPr>
        <w:t>When the</w:t>
      </w:r>
      <w:r w:rsidRPr="00872E9C">
        <w:rPr>
          <w:rFonts w:ascii="Georgia" w:hAnsi="Georgia" w:cs="OpenSans-Regular"/>
          <w:color w:val="1A1A1A"/>
        </w:rPr>
        <w:t xml:space="preserve"> cost goes up, </w:t>
      </w:r>
      <w:r w:rsidRPr="00872E9C">
        <w:rPr>
          <w:rFonts w:ascii="Georgia" w:hAnsi="Georgia" w:cs="OpenSans-Regular"/>
          <w:color w:val="1A1A1A"/>
          <w:u w:val="single"/>
        </w:rPr>
        <w:t>customers buy</w:t>
      </w:r>
      <w:r w:rsidRPr="00872E9C">
        <w:rPr>
          <w:rFonts w:ascii="Georgia" w:hAnsi="Georgia" w:cs="OpenSans-Regular"/>
          <w:color w:val="1A1A1A"/>
        </w:rPr>
        <w:t xml:space="preserve"> less clothing.</w:t>
      </w:r>
    </w:p>
    <w:p w14:paraId="2A11AB5F" w14:textId="77777777" w:rsidR="00872E9C" w:rsidRDefault="00872E9C" w:rsidP="008A6250">
      <w:pPr>
        <w:pBdr>
          <w:bottom w:val="single" w:sz="12" w:space="1" w:color="auto"/>
        </w:pBdr>
        <w:spacing w:line="480" w:lineRule="auto"/>
        <w:rPr>
          <w:rFonts w:ascii="Georgia" w:hAnsi="Georgia"/>
          <w:lang w:val="en-CA"/>
        </w:rPr>
      </w:pPr>
    </w:p>
    <w:p w14:paraId="6A92D567" w14:textId="1E11AF48" w:rsidR="00872E9C" w:rsidRPr="00872E9C" w:rsidRDefault="00872E9C" w:rsidP="008A6250">
      <w:pPr>
        <w:spacing w:line="480" w:lineRule="auto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softHyphen/>
      </w:r>
      <w:r>
        <w:rPr>
          <w:rFonts w:ascii="Georgia" w:hAnsi="Georgia"/>
          <w:lang w:val="en-CA"/>
        </w:rPr>
        <w:softHyphen/>
      </w:r>
      <w:r>
        <w:rPr>
          <w:rFonts w:ascii="Georgia" w:hAnsi="Georgia"/>
          <w:lang w:val="en-CA"/>
        </w:rPr>
        <w:softHyphen/>
      </w:r>
      <w:r>
        <w:rPr>
          <w:rFonts w:ascii="Georgia" w:hAnsi="Georgia"/>
          <w:lang w:val="en-CA"/>
        </w:rPr>
        <w:softHyphen/>
      </w:r>
    </w:p>
    <w:p w14:paraId="277E0EFC" w14:textId="69195A05" w:rsidR="00872E9C" w:rsidRPr="00872E9C" w:rsidRDefault="00872E9C" w:rsidP="00872E9C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480" w:lineRule="auto"/>
        <w:rPr>
          <w:rFonts w:ascii="Georgia" w:hAnsi="Georgia"/>
          <w:lang w:val="en-CA"/>
        </w:rPr>
      </w:pPr>
      <w:r w:rsidRPr="00872E9C">
        <w:rPr>
          <w:rFonts w:ascii="Georgia" w:hAnsi="Georgia" w:cs="OpenSans-Regular"/>
          <w:color w:val="1A1A1A"/>
          <w:u w:color="1A1A1A"/>
        </w:rPr>
        <w:t>When he</w:t>
      </w:r>
      <w:r w:rsidRPr="00872E9C">
        <w:rPr>
          <w:rFonts w:ascii="Georgia" w:hAnsi="Georgia" w:cs="OpenSans-Regular"/>
          <w:color w:val="1A1A1A"/>
          <w:u w:color="1A1A1A"/>
        </w:rPr>
        <w:t xml:space="preserve"> was younger, </w:t>
      </w:r>
      <w:r w:rsidRPr="00872E9C">
        <w:rPr>
          <w:rFonts w:ascii="Georgia" w:hAnsi="Georgia" w:cs="OpenSans-Regular"/>
          <w:color w:val="1A1A1A"/>
          <w:u w:val="single" w:color="1A1A1A"/>
        </w:rPr>
        <w:t>he</w:t>
      </w:r>
      <w:r w:rsidRPr="00872E9C">
        <w:rPr>
          <w:rFonts w:ascii="Georgia" w:hAnsi="Georgia" w:cs="OpenSans-Regular"/>
          <w:color w:val="1A1A1A"/>
          <w:u w:val="single" w:color="1A1A1A"/>
        </w:rPr>
        <w:t xml:space="preserve"> believed in fairy tales</w:t>
      </w:r>
      <w:r w:rsidRPr="00872E9C">
        <w:rPr>
          <w:rFonts w:ascii="Georgia" w:hAnsi="Georgia" w:cs="OpenSans-Regular"/>
          <w:color w:val="1A1A1A"/>
          <w:u w:color="1A1A1A"/>
        </w:rPr>
        <w:t>.</w:t>
      </w:r>
    </w:p>
    <w:p w14:paraId="41A98386" w14:textId="77777777" w:rsidR="00872E9C" w:rsidRPr="00872E9C" w:rsidRDefault="00872E9C" w:rsidP="00872E9C">
      <w:pPr>
        <w:pBdr>
          <w:bottom w:val="single" w:sz="12" w:space="1" w:color="auto"/>
        </w:pBdr>
        <w:spacing w:line="480" w:lineRule="auto"/>
        <w:rPr>
          <w:rFonts w:ascii="Georgia" w:hAnsi="Georgia"/>
          <w:lang w:val="en-CA"/>
        </w:rPr>
      </w:pPr>
    </w:p>
    <w:p w14:paraId="1E924209" w14:textId="77777777" w:rsidR="00872E9C" w:rsidRDefault="00872E9C" w:rsidP="00872E9C">
      <w:pPr>
        <w:spacing w:line="480" w:lineRule="auto"/>
        <w:rPr>
          <w:rFonts w:ascii="Georgia" w:hAnsi="Georgia"/>
          <w:lang w:val="en-CA"/>
        </w:rPr>
      </w:pPr>
    </w:p>
    <w:p w14:paraId="598BF400" w14:textId="263FC6B8" w:rsidR="00C67384" w:rsidRDefault="00872E9C" w:rsidP="00C67384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lang w:val="en-CA"/>
        </w:rPr>
      </w:pPr>
      <w:r w:rsidRPr="00872E9C">
        <w:rPr>
          <w:rFonts w:ascii="Georgia" w:hAnsi="Georgia"/>
          <w:u w:val="single"/>
          <w:lang w:val="en-CA"/>
        </w:rPr>
        <w:t>Some people tell me</w:t>
      </w:r>
      <w:r>
        <w:rPr>
          <w:rFonts w:ascii="Georgia" w:hAnsi="Georgia"/>
          <w:lang w:val="en-CA"/>
        </w:rPr>
        <w:t xml:space="preserve"> that money can’t buy happiness</w:t>
      </w:r>
    </w:p>
    <w:p w14:paraId="77B7366A" w14:textId="77777777" w:rsidR="00C67384" w:rsidRPr="00C67384" w:rsidRDefault="00C67384" w:rsidP="00C67384">
      <w:pPr>
        <w:pStyle w:val="ListParagraph"/>
        <w:spacing w:line="480" w:lineRule="auto"/>
        <w:rPr>
          <w:rFonts w:ascii="Georgia" w:hAnsi="Georgia"/>
          <w:lang w:val="en-CA"/>
        </w:rPr>
      </w:pPr>
    </w:p>
    <w:p w14:paraId="1A72D030" w14:textId="160B5C0C" w:rsidR="00872E9C" w:rsidRPr="00872E9C" w:rsidRDefault="00872E9C" w:rsidP="00872E9C">
      <w:pPr>
        <w:spacing w:line="480" w:lineRule="auto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softHyphen/>
        <w:t>____________________________________________________________</w:t>
      </w:r>
      <w:bookmarkStart w:id="0" w:name="_GoBack"/>
      <w:bookmarkEnd w:id="0"/>
    </w:p>
    <w:sectPr w:rsidR="00872E9C" w:rsidRPr="00872E9C" w:rsidSect="006A4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50D6D73"/>
    <w:multiLevelType w:val="hybridMultilevel"/>
    <w:tmpl w:val="79064A30"/>
    <w:lvl w:ilvl="0" w:tplc="20DCFF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D8"/>
    <w:rsid w:val="0005248D"/>
    <w:rsid w:val="001B0AE3"/>
    <w:rsid w:val="003871A4"/>
    <w:rsid w:val="003C7681"/>
    <w:rsid w:val="00657BD8"/>
    <w:rsid w:val="006A4684"/>
    <w:rsid w:val="00796F88"/>
    <w:rsid w:val="00806934"/>
    <w:rsid w:val="00872E9C"/>
    <w:rsid w:val="008A6250"/>
    <w:rsid w:val="00950C57"/>
    <w:rsid w:val="00A478E7"/>
    <w:rsid w:val="00C33569"/>
    <w:rsid w:val="00C67384"/>
    <w:rsid w:val="00C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4C6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oughtco.com/what-is-complex-sentence-1689887" TargetMode="External"/><Relationship Id="rId6" Type="http://schemas.openxmlformats.org/officeDocument/2006/relationships/hyperlink" Target="https://www.thoughtco.com/independent-clause-grammar-1691159" TargetMode="External"/><Relationship Id="rId7" Type="http://schemas.openxmlformats.org/officeDocument/2006/relationships/hyperlink" Target="https://www.thoughtco.com/dependent-clause-grammar-1690437" TargetMode="External"/><Relationship Id="rId8" Type="http://schemas.openxmlformats.org/officeDocument/2006/relationships/hyperlink" Target="https://www.thoughtco.com/subordinating-conjunction-169215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ashleyeileenmacleod@gmail.com</dc:creator>
  <cp:keywords/>
  <dc:description/>
  <cp:lastModifiedBy>ashleyeileenmacleod@gmail.com</cp:lastModifiedBy>
  <cp:revision>6</cp:revision>
  <dcterms:created xsi:type="dcterms:W3CDTF">2017-09-25T02:32:00Z</dcterms:created>
  <dcterms:modified xsi:type="dcterms:W3CDTF">2017-09-25T03:40:00Z</dcterms:modified>
</cp:coreProperties>
</file>